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line="276" w:lineRule="auto"/>
        <w:rPr>
          <w:rFonts w:ascii="Arial" w:cs="Arial" w:eastAsia="Arial" w:hAnsi="Arial"/>
          <w:sz w:val="46"/>
          <w:szCs w:val="46"/>
        </w:rPr>
      </w:pPr>
      <w:bookmarkStart w:colFirst="0" w:colLast="0" w:name="_heading=h.azn8r77p62v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line="276" w:lineRule="auto"/>
        <w:rPr>
          <w:rFonts w:ascii="Arial" w:cs="Arial" w:eastAsia="Arial" w:hAnsi="Arial"/>
          <w:sz w:val="46"/>
          <w:szCs w:val="46"/>
        </w:rPr>
      </w:pPr>
      <w:bookmarkStart w:colFirst="0" w:colLast="0" w:name="_heading=h.itjzt0fwti16" w:id="1"/>
      <w:bookmarkEnd w:id="1"/>
      <w:r w:rsidDel="00000000" w:rsidR="00000000" w:rsidRPr="00000000">
        <w:rPr>
          <w:rFonts w:ascii="Arial" w:cs="Arial" w:eastAsia="Arial" w:hAnsi="Arial"/>
          <w:sz w:val="46"/>
          <w:szCs w:val="46"/>
          <w:rtl w:val="0"/>
        </w:rPr>
        <w:t xml:space="preserve">CONTRATO GENÉRICO DE SUMINISTRO E INSTALACIÓN DE CERTIFICADO SSL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Entre las partes que se mencionan a continuación, en adelante denominadas conjuntamente como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“Las Partes”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se celebra el presente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Contrato de Suministro e Instalación de Certificado SSL</w:t>
      </w:r>
      <w:r w:rsidDel="00000000" w:rsidR="00000000" w:rsidRPr="00000000">
        <w:rPr>
          <w:rFonts w:ascii="Arial" w:cs="Arial" w:eastAsia="Arial" w:hAnsi="Arial"/>
          <w:rtl w:val="0"/>
        </w:rPr>
        <w:t xml:space="preserve">, que se regirá por las cláusulas siguientes: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obvoooe8w1hx" w:id="2"/>
      <w:bookmarkEnd w:id="2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1. Objeto del contrato</w:t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presente contrato tiene como finalidad que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EL PROVEEDOR</w:t>
      </w:r>
      <w:r w:rsidDel="00000000" w:rsidR="00000000" w:rsidRPr="00000000">
        <w:rPr>
          <w:rFonts w:ascii="Arial" w:cs="Arial" w:eastAsia="Arial" w:hAnsi="Arial"/>
          <w:rtl w:val="0"/>
        </w:rPr>
        <w:t xml:space="preserve"> realice la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adquisición, instalación, configuración y activación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 de un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Certificado SSL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el sitio web indicado por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EL CLIENTE</w:t>
      </w:r>
      <w:r w:rsidDel="00000000" w:rsidR="00000000" w:rsidRPr="00000000">
        <w:rPr>
          <w:rFonts w:ascii="Arial" w:cs="Arial" w:eastAsia="Arial" w:hAnsi="Arial"/>
          <w:rtl w:val="0"/>
        </w:rPr>
        <w:t xml:space="preserve">, garantizando la correcta implementación del protocolo HTTPS.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5n660znkt5u1" w:id="3"/>
      <w:bookmarkEnd w:id="3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2. Alcance del servicio</w:t>
      </w:r>
    </w:p>
    <w:p w:rsidR="00000000" w:rsidDel="00000000" w:rsidP="00000000" w:rsidRDefault="00000000" w:rsidRPr="00000000" w14:paraId="00000009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PROVEEDOR se compromete a realizar: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Compra o gestión del certificado SSL (según lo pactado).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Instalación en el servidor, hosting o panel correspondiente (cPanel, Plesk, etc.).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Configuración de redirecciones de HTTP a HTTPS.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Verificación de funcionamiento en todas las secciones del sitio.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Eliminación de errores de contenido mixto siempre que el acceso y permisos lo permitan.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Pruebas finales de validación.</w:t>
        <w:br w:type="textWrapping"/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CLIENTE deberá proporcionar todos los accesos necesarios para ejecutar dichas tareas.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pzdnv56ufpjm" w:id="4"/>
      <w:bookmarkEnd w:id="4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3. Tipos de certificados</w:t>
      </w:r>
    </w:p>
    <w:p w:rsidR="00000000" w:rsidDel="00000000" w:rsidP="00000000" w:rsidRDefault="00000000" w:rsidRPr="00000000" w14:paraId="00000013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servicio podrá cubrir diferentes tipos de SSL, según lo acordado: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SSL Gratuito (Let’s Encrypt)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SSL Estándar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SSL Wildcard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SSL de Validación Extendida (EV)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SSL Multidominio</w:t>
        <w:br w:type="textWrapping"/>
      </w:r>
    </w:p>
    <w:p w:rsidR="00000000" w:rsidDel="00000000" w:rsidP="00000000" w:rsidRDefault="00000000" w:rsidRPr="00000000" w14:paraId="00000019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elección del certificado será definida antes de iniciar el servicio.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2nfxqn9dyizo" w:id="5"/>
      <w:bookmarkEnd w:id="5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4. Limitaciones del servicio</w:t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contrato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 incluye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Reparación de errores derivados de fallas en desarrollo, plugins, plantillas o código no relacionado con SSL.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Migraciones, rediseños o cambios estructurales en la web.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Problemas en servidores de terceros ajenos al proveedor.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Renovaciones del certificado, salvo que se contraten por separado.</w:t>
        <w:br w:type="textWrapping"/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5po3f9trtwcc" w:id="6"/>
      <w:bookmarkEnd w:id="6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5. Obligaciones del proveedor</w:t>
      </w:r>
    </w:p>
    <w:p w:rsidR="00000000" w:rsidDel="00000000" w:rsidP="00000000" w:rsidRDefault="00000000" w:rsidRPr="00000000" w14:paraId="00000023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PROVEEDOR se compromete a: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Implementar el certificado siguiendo buenas prácticas.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Mantener la privacidad de todos los accesos suministrados.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Informar al cliente cuando el SSL esté activo y operativo.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Entregar evidencia técnica de la instalación si se solicita.</w:t>
        <w:br w:type="textWrapping"/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b15lq84mkx9e" w:id="7"/>
      <w:bookmarkEnd w:id="7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6. Obligaciones del cliente</w:t>
      </w:r>
    </w:p>
    <w:p w:rsidR="00000000" w:rsidDel="00000000" w:rsidP="00000000" w:rsidRDefault="00000000" w:rsidRPr="00000000" w14:paraId="0000002A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CLIENTE deberá: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Suministrar accesos al servidor, hosting o DNS.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Permitir la validación de dominio (DNS, email o archivo).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Realizar los pagos acordados en los tiempos establecidos.</w:t>
        <w:br w:type="textWrapping"/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80mzuoo5ftk6" w:id="8"/>
      <w:bookmarkEnd w:id="8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7. Garantía</w:t>
      </w:r>
    </w:p>
    <w:p w:rsidR="00000000" w:rsidDel="00000000" w:rsidP="00000000" w:rsidRDefault="00000000" w:rsidRPr="00000000" w14:paraId="00000030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proveedor garantiza que el certificado quedará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instalado correctamente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  <w:br w:type="textWrapping"/>
        <w:t xml:space="preserve"> No se garantiza la continuidad del servicio si: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hosting del cliente falla.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cliente modifica configuraciones técnicas posteriores.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eliminan archivos, DNS o permisos necesarios.</w:t>
        <w:br w:type="textWrapping"/>
      </w:r>
    </w:p>
    <w:p w:rsidR="00000000" w:rsidDel="00000000" w:rsidP="00000000" w:rsidRDefault="00000000" w:rsidRPr="00000000" w14:paraId="0000003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m2m8bsf9o83d" w:id="9"/>
      <w:bookmarkEnd w:id="9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8. Vigencia del certificado</w:t>
      </w:r>
    </w:p>
    <w:p w:rsidR="00000000" w:rsidDel="00000000" w:rsidP="00000000" w:rsidRDefault="00000000" w:rsidRPr="00000000" w14:paraId="00000036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vigencia dependerá del tipo de SSL adquirido (generalmente 3, 6 o 12 meses).</w:t>
        <w:br w:type="textWrapping"/>
        <w:t xml:space="preserve"> La renovación debe ser contratada nuevamente cuando corresponda.</w:t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xvn1evqal0cv" w:id="10"/>
      <w:bookmarkEnd w:id="10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9. Responsabilidad</w:t>
      </w:r>
    </w:p>
    <w:p w:rsidR="00000000" w:rsidDel="00000000" w:rsidP="00000000" w:rsidRDefault="00000000" w:rsidRPr="00000000" w14:paraId="00000039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PROVEEDOR no es responsable por: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Caídas del sitio causadas por el servidor del cliente.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Pérdida de datos no relacionada con la instalación del SSL.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Certificados vencidos por falta de renovación del cliente.</w:t>
        <w:br w:type="textWrapping"/>
      </w:r>
    </w:p>
    <w:p w:rsidR="00000000" w:rsidDel="00000000" w:rsidP="00000000" w:rsidRDefault="00000000" w:rsidRPr="00000000" w14:paraId="0000003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axkddpjb5f1" w:id="11"/>
      <w:bookmarkEnd w:id="11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10. Confidencialidad</w:t>
      </w:r>
    </w:p>
    <w:p w:rsidR="00000000" w:rsidDel="00000000" w:rsidP="00000000" w:rsidRDefault="00000000" w:rsidRPr="00000000" w14:paraId="0000003F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Toda información o acceso proporcionado por EL CLIENTE será tratado de forma confidencial y no se compartirá con terceros.</w:t>
      </w:r>
    </w:p>
    <w:p w:rsidR="00000000" w:rsidDel="00000000" w:rsidP="00000000" w:rsidRDefault="00000000" w:rsidRPr="00000000" w14:paraId="0000004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3ucfckhlpd8w" w:id="12"/>
      <w:bookmarkEnd w:id="12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11. Terminación</w:t>
      </w:r>
    </w:p>
    <w:p w:rsidR="00000000" w:rsidDel="00000000" w:rsidP="00000000" w:rsidRDefault="00000000" w:rsidRPr="00000000" w14:paraId="00000042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Cualquiera de las partes podrá terminar el contrato antes de finalizar la implementación.</w:t>
        <w:br w:type="textWrapping"/>
        <w:t xml:space="preserve"> El cliente pagará los servicios efectivamente ejecutados hasta ese momento.</w:t>
      </w:r>
    </w:p>
    <w:p w:rsidR="00000000" w:rsidDel="00000000" w:rsidP="00000000" w:rsidRDefault="00000000" w:rsidRPr="00000000" w14:paraId="0000004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line="276" w:lineRule="auto"/>
        <w:rPr>
          <w:rFonts w:ascii="Arial" w:cs="Arial" w:eastAsia="Arial" w:hAnsi="Arial"/>
          <w:sz w:val="34"/>
          <w:szCs w:val="34"/>
        </w:rPr>
      </w:pPr>
      <w:bookmarkStart w:colFirst="0" w:colLast="0" w:name="_heading=h.vrx4deip9zxx" w:id="13"/>
      <w:bookmarkEnd w:id="13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12. Aceptación</w:t>
      </w:r>
    </w:p>
    <w:p w:rsidR="00000000" w:rsidDel="00000000" w:rsidP="00000000" w:rsidRDefault="00000000" w:rsidRPr="00000000" w14:paraId="00000045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 partes declaran haber leído y comprendido el presente documento y aceptan todos sus términos mediante firma física, digital o confirmación electrónica.</w:t>
      </w:r>
    </w:p>
    <w:p w:rsidR="00000000" w:rsidDel="00000000" w:rsidP="00000000" w:rsidRDefault="00000000" w:rsidRPr="00000000" w14:paraId="0000004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line="276" w:lineRule="auto"/>
        <w:rPr>
          <w:rFonts w:ascii="Arial" w:cs="Arial" w:eastAsia="Arial" w:hAnsi="Arial"/>
          <w:sz w:val="26"/>
          <w:szCs w:val="26"/>
        </w:rPr>
      </w:pPr>
      <w:bookmarkStart w:colFirst="0" w:colLast="0" w:name="_heading=h.ad69cb2ut81d" w:id="14"/>
      <w:bookmarkEnd w:id="14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FIRMA DEL CLIENTE</w:t>
      </w:r>
    </w:p>
    <w:p w:rsidR="00000000" w:rsidDel="00000000" w:rsidP="00000000" w:rsidRDefault="00000000" w:rsidRPr="00000000" w14:paraId="00000048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Nombre: ____________________________</w:t>
        <w:br w:type="textWrapping"/>
        <w:t xml:space="preserve"> Firma: _____________________________</w:t>
        <w:br w:type="textWrapping"/>
        <w:t xml:space="preserve"> Fecha: ____ / ____ / _______</w:t>
      </w:r>
    </w:p>
    <w:p w:rsidR="00000000" w:rsidDel="00000000" w:rsidP="00000000" w:rsidRDefault="00000000" w:rsidRPr="00000000" w14:paraId="00000049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line="276" w:lineRule="auto"/>
        <w:rPr>
          <w:rFonts w:ascii="Arial" w:cs="Arial" w:eastAsia="Arial" w:hAnsi="Arial"/>
          <w:sz w:val="26"/>
          <w:szCs w:val="26"/>
        </w:rPr>
      </w:pPr>
      <w:bookmarkStart w:colFirst="0" w:colLast="0" w:name="_heading=h.i3iz3y8lax6s" w:id="15"/>
      <w:bookmarkEnd w:id="15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FIRMA DEL PROVEEDOR</w:t>
      </w:r>
    </w:p>
    <w:p w:rsidR="00000000" w:rsidDel="00000000" w:rsidP="00000000" w:rsidRDefault="00000000" w:rsidRPr="00000000" w14:paraId="0000004E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Nombre: ____________________________</w:t>
        <w:br w:type="textWrapping"/>
        <w:t xml:space="preserve"> Firma: _____________________________</w:t>
        <w:br w:type="textWrapping"/>
        <w:t xml:space="preserve"> Fecha: ____ / ____ / _______</w:t>
      </w:r>
    </w:p>
    <w:p w:rsidR="00000000" w:rsidDel="00000000" w:rsidP="00000000" w:rsidRDefault="00000000" w:rsidRPr="00000000" w14:paraId="0000004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C29C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 w:val="1"/>
    <w:rsid w:val="000C29C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C29C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Lgkrg9a4NNhULZI+BS/vA9n37w==">CgMxLjAyDmguYXpuOHI3N3A2MnZjMg5oLml0anp0MGZ3dGkxNjIOaC5vYnZvb29lOHcxaHgyDmguNW42NjB6bmt0NXUxMg5oLnB6ZG52NTZ1ZnBqbTIOaC4ybmZ4cW45ZHlpem8yDmguNXBvM2Y5dHJ0d2NjMg5oLmIxNWxxODRta3g5ZTIOaC44MG16dW9vNWZ0azYyDmgubTJtOGJzZjlvODNkMg5oLnh2bjFldnFhbDBjdjINaC5heGtkZHBqYjVmMTIOaC4zdWNmY2tobHBkOHcyDmgudnJ4NGRlaXA5enh4Mg5oLmFkNjljYjJ1dDgxZDIOaC5pM2l6M3k4bGF4NnM4AHIhMW5icnlBMTFBVENDdklONkNlRW16UGlpOTU0VVNkU1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2023-01-11T23:13:00Z</dcterms:created>
  <dc:creator>User</dc:creator>
</cp:coreProperties>
</file>